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olor w:val="000000"/>
          <w:kern w:val="0"/>
          <w:sz w:val="28"/>
          <w:szCs w:val="28"/>
          <w:u w:val="none"/>
          <w:lang w:val="en-US" w:eastAsia="zh-CN" w:bidi="ar"/>
        </w:rPr>
        <w:t>G80级起重链条</w:t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37465</wp:posOffset>
            </wp:positionV>
            <wp:extent cx="4352925" cy="1291590"/>
            <wp:effectExtent l="0" t="0" r="9525" b="3810"/>
            <wp:wrapNone/>
            <wp:docPr id="112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rcRect l="17149" t="10060" b="17102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olor w:val="000000"/>
          <w:kern w:val="0"/>
          <w:sz w:val="24"/>
          <w:szCs w:val="24"/>
          <w:u w:val="none"/>
          <w:lang w:val="en-US" w:eastAsia="zh-CN" w:bidi="a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1330325</wp:posOffset>
            </wp:positionH>
            <wp:positionV relativeFrom="paragraph">
              <wp:posOffset>310515</wp:posOffset>
            </wp:positionV>
            <wp:extent cx="2924810" cy="1524635"/>
            <wp:effectExtent l="0" t="0" r="8890" b="18415"/>
            <wp:wrapNone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524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i w:val="0"/>
          <w:color w:val="000000"/>
          <w:kern w:val="0"/>
          <w:sz w:val="28"/>
          <w:szCs w:val="28"/>
          <w:u w:val="none"/>
          <w:lang w:val="en-US" w:eastAsia="zh-CN" w:bidi="ar"/>
        </w:rPr>
      </w:pPr>
    </w:p>
    <w:p>
      <w:pPr>
        <w:jc w:val="center"/>
        <w:rPr>
          <w:rFonts w:hint="eastAsia" w:ascii="宋体" w:hAnsi="宋体" w:eastAsia="宋体" w:cs="宋体"/>
          <w:b/>
          <w:i w:val="0"/>
          <w:color w:val="000000"/>
          <w:kern w:val="0"/>
          <w:sz w:val="28"/>
          <w:szCs w:val="28"/>
          <w:u w:val="none"/>
          <w:lang w:val="en-US" w:eastAsia="zh-CN" w:bidi="ar"/>
        </w:rPr>
      </w:pPr>
    </w:p>
    <w:p>
      <w:pPr>
        <w:jc w:val="both"/>
        <w:rPr>
          <w:rFonts w:hint="eastAsia" w:ascii="宋体" w:hAnsi="宋体" w:eastAsia="宋体" w:cs="宋体"/>
          <w:b/>
          <w:i w:val="0"/>
          <w:color w:val="000000"/>
          <w:kern w:val="0"/>
          <w:sz w:val="28"/>
          <w:szCs w:val="28"/>
          <w:u w:val="none"/>
          <w:lang w:val="en-US" w:eastAsia="zh-CN" w:bidi="ar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olor w:val="000000"/>
          <w:kern w:val="0"/>
          <w:sz w:val="28"/>
          <w:szCs w:val="28"/>
          <w:u w:val="none"/>
          <w:lang w:val="en-US" w:eastAsia="zh-CN" w:bidi="ar"/>
        </w:rPr>
        <w:t>G80 LIFTING CHAIN  G</w:t>
      </w:r>
      <w:bookmarkStart w:id="0" w:name="_GoBack"/>
      <w:bookmarkEnd w:id="0"/>
      <w:r>
        <w:rPr>
          <w:rFonts w:hint="eastAsia" w:ascii="宋体" w:hAnsi="宋体" w:eastAsia="宋体" w:cs="宋体"/>
          <w:b/>
          <w:i w:val="0"/>
          <w:color w:val="000000"/>
          <w:kern w:val="0"/>
          <w:sz w:val="28"/>
          <w:szCs w:val="28"/>
          <w:u w:val="none"/>
          <w:lang w:val="en-US" w:eastAsia="zh-CN" w:bidi="ar"/>
        </w:rPr>
        <w:t>80级起重链条</w:t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olor w:val="000000"/>
          <w:kern w:val="0"/>
          <w:sz w:val="24"/>
          <w:szCs w:val="24"/>
          <w:u w:val="none"/>
          <w:lang w:val="en-US" w:eastAsia="zh-CN" w:bidi="ar"/>
        </w:rPr>
        <w:t>G80 LIFTING CHAIN EN818-2  EN818-2标准起重链条</w:t>
      </w:r>
    </w:p>
    <w:tbl>
      <w:tblPr>
        <w:tblStyle w:val="6"/>
        <w:tblW w:w="860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406"/>
        <w:gridCol w:w="1139"/>
        <w:gridCol w:w="1378"/>
        <w:gridCol w:w="1483"/>
        <w:gridCol w:w="159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40" w:hRule="atLeast"/>
        </w:trPr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ITEM NO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WLL/T       工作拉力（t）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D(mm）</w:t>
            </w:r>
          </w:p>
        </w:tc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t(mm）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b1（mm）      min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7DE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b2（mm）       max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0" w:hRule="atLeast"/>
        </w:trPr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6mm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1.12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7.8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7mm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9.1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8mm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10.4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10mm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3.15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13mm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5.3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18.9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16mm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20.8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18mm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23.4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12.5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22mm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28.6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26mm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21.2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33.8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</w:trPr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32mm</w:t>
            </w:r>
          </w:p>
        </w:tc>
        <w:tc>
          <w:tcPr>
            <w:tcW w:w="1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31.5</w:t>
            </w:r>
          </w:p>
        </w:tc>
        <w:tc>
          <w:tcPr>
            <w:tcW w:w="11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</w:t>
            </w:r>
          </w:p>
        </w:tc>
        <w:tc>
          <w:tcPr>
            <w:tcW w:w="14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41.6</w:t>
            </w:r>
          </w:p>
        </w:tc>
        <w:tc>
          <w:tcPr>
            <w:tcW w:w="15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8607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在2.5倍工作拉力下进行验证测试，破断拉力是工作载荷的4倍。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0" w:hRule="atLeast"/>
        </w:trPr>
        <w:tc>
          <w:tcPr>
            <w:tcW w:w="8607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FF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警告：绝对不能超过工作拉力使用</w:t>
            </w:r>
          </w:p>
        </w:tc>
      </w:tr>
    </w:tbl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sectPr>
      <w:pgSz w:w="11906" w:h="16838"/>
      <w:pgMar w:top="1157" w:right="1800" w:bottom="873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B4763E"/>
    <w:rsid w:val="000C1983"/>
    <w:rsid w:val="001D4819"/>
    <w:rsid w:val="002E6572"/>
    <w:rsid w:val="003D75F2"/>
    <w:rsid w:val="00404F01"/>
    <w:rsid w:val="00472853"/>
    <w:rsid w:val="00B4763E"/>
    <w:rsid w:val="00C14E81"/>
    <w:rsid w:val="00D23F0F"/>
    <w:rsid w:val="06B02D97"/>
    <w:rsid w:val="0D881E65"/>
    <w:rsid w:val="11136C80"/>
    <w:rsid w:val="144D540A"/>
    <w:rsid w:val="14B92643"/>
    <w:rsid w:val="3B6539EE"/>
    <w:rsid w:val="3CD65CC8"/>
    <w:rsid w:val="434C616E"/>
    <w:rsid w:val="44E854A5"/>
    <w:rsid w:val="498E42AB"/>
    <w:rsid w:val="4A2F0437"/>
    <w:rsid w:val="4BBE162D"/>
    <w:rsid w:val="5DBB4CEC"/>
    <w:rsid w:val="60766879"/>
    <w:rsid w:val="63BE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w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6</Characters>
  <Lines>1</Lines>
  <Paragraphs>1</Paragraphs>
  <TotalTime>1</TotalTime>
  <ScaleCrop>false</ScaleCrop>
  <LinksUpToDate>false</LinksUpToDate>
  <CharactersWithSpaces>6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2016-04-16T06:22:00Z</dcterms:created>
  <dc:creator>admin</dc:creator>
  <cp:lastModifiedBy>中原月生</cp:lastModifiedBy>
  <cp:lastPrinted>2018-03-22T08:59:00Z</cp:lastPrinted>
  <dcterms:modified xsi:type="dcterms:W3CDTF">2018-06-14T08:16:54Z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